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923" w:rsidRPr="001A5C4F" w:rsidRDefault="004C0923" w:rsidP="004C0923">
      <w:pPr>
        <w:jc w:val="center"/>
        <w:rPr>
          <w:rFonts w:ascii="Arial" w:hAnsi="Arial" w:cs="Arial"/>
          <w:b/>
          <w:sz w:val="24"/>
          <w:szCs w:val="24"/>
          <w:u w:val="single"/>
        </w:rPr>
      </w:pPr>
      <w:r w:rsidRPr="001A5C4F">
        <w:rPr>
          <w:rFonts w:ascii="Arial" w:hAnsi="Arial" w:cs="Arial"/>
          <w:b/>
          <w:sz w:val="24"/>
          <w:szCs w:val="24"/>
          <w:u w:val="single"/>
        </w:rPr>
        <w:t xml:space="preserve">MATÉRIAS PARA A SESSÃO DO DIA </w:t>
      </w:r>
      <w:r w:rsidR="00B751A2">
        <w:rPr>
          <w:rFonts w:ascii="Arial" w:hAnsi="Arial" w:cs="Arial"/>
          <w:b/>
          <w:sz w:val="24"/>
          <w:szCs w:val="24"/>
          <w:u w:val="single"/>
        </w:rPr>
        <w:t>07</w:t>
      </w:r>
      <w:r w:rsidR="00261656">
        <w:rPr>
          <w:rFonts w:ascii="Arial" w:hAnsi="Arial" w:cs="Arial"/>
          <w:b/>
          <w:sz w:val="24"/>
          <w:szCs w:val="24"/>
          <w:u w:val="single"/>
        </w:rPr>
        <w:t>/11</w:t>
      </w:r>
      <w:r w:rsidR="00B7084B">
        <w:rPr>
          <w:rFonts w:ascii="Arial" w:hAnsi="Arial" w:cs="Arial"/>
          <w:b/>
          <w:sz w:val="24"/>
          <w:szCs w:val="24"/>
          <w:u w:val="single"/>
        </w:rPr>
        <w:t>/2023</w:t>
      </w:r>
      <w:bookmarkStart w:id="0" w:name="_GoBack"/>
      <w:bookmarkEnd w:id="0"/>
    </w:p>
    <w:p w:rsidR="00152682" w:rsidRPr="001A5C4F" w:rsidRDefault="00152682" w:rsidP="004C0923">
      <w:pPr>
        <w:spacing w:after="0" w:line="240" w:lineRule="auto"/>
        <w:jc w:val="both"/>
        <w:rPr>
          <w:rFonts w:ascii="Arial" w:hAnsi="Arial" w:cs="Arial"/>
          <w:b/>
          <w:sz w:val="24"/>
          <w:szCs w:val="24"/>
          <w:u w:val="single"/>
        </w:rPr>
      </w:pPr>
    </w:p>
    <w:p w:rsidR="002E656C" w:rsidRDefault="0066591E" w:rsidP="004C0923">
      <w:pPr>
        <w:spacing w:after="0" w:line="240" w:lineRule="auto"/>
        <w:jc w:val="both"/>
        <w:rPr>
          <w:rFonts w:ascii="Arial" w:hAnsi="Arial" w:cs="Arial"/>
          <w:b/>
          <w:sz w:val="24"/>
          <w:szCs w:val="24"/>
          <w:u w:val="single"/>
        </w:rPr>
      </w:pPr>
      <w:r w:rsidRPr="001A5C4F">
        <w:rPr>
          <w:rFonts w:ascii="Arial" w:hAnsi="Arial" w:cs="Arial"/>
          <w:b/>
          <w:sz w:val="24"/>
          <w:szCs w:val="24"/>
          <w:u w:val="single"/>
        </w:rPr>
        <w:t>EXPEDIENTE:</w:t>
      </w:r>
    </w:p>
    <w:p w:rsidR="0046689F" w:rsidRDefault="0046689F" w:rsidP="004C0923">
      <w:pPr>
        <w:spacing w:after="0" w:line="240" w:lineRule="auto"/>
        <w:jc w:val="both"/>
        <w:rPr>
          <w:rFonts w:ascii="Arial" w:hAnsi="Arial" w:cs="Arial"/>
          <w:b/>
          <w:sz w:val="24"/>
          <w:szCs w:val="24"/>
          <w:u w:val="single"/>
        </w:rPr>
      </w:pPr>
    </w:p>
    <w:p w:rsidR="00B7084B" w:rsidRDefault="00B751A2" w:rsidP="00742226">
      <w:pPr>
        <w:spacing w:after="0" w:line="240" w:lineRule="auto"/>
        <w:jc w:val="both"/>
        <w:rPr>
          <w:rFonts w:ascii="Arial" w:hAnsi="Arial" w:cs="Arial"/>
          <w:sz w:val="24"/>
          <w:szCs w:val="24"/>
        </w:rPr>
      </w:pPr>
      <w:r>
        <w:rPr>
          <w:rFonts w:ascii="Arial" w:hAnsi="Arial" w:cs="Arial"/>
          <w:b/>
          <w:sz w:val="24"/>
          <w:szCs w:val="24"/>
          <w:u w:val="single"/>
        </w:rPr>
        <w:t>Projeto de Lei nº 70</w:t>
      </w:r>
      <w:r w:rsidR="0046689F">
        <w:rPr>
          <w:rFonts w:ascii="Arial" w:hAnsi="Arial" w:cs="Arial"/>
          <w:b/>
          <w:sz w:val="24"/>
          <w:szCs w:val="24"/>
          <w:u w:val="single"/>
        </w:rPr>
        <w:t xml:space="preserve">/2023 </w:t>
      </w:r>
      <w:r w:rsidR="0046689F" w:rsidRPr="0046689F">
        <w:rPr>
          <w:rFonts w:ascii="Arial" w:hAnsi="Arial" w:cs="Arial"/>
          <w:b/>
          <w:sz w:val="24"/>
          <w:szCs w:val="24"/>
        </w:rPr>
        <w:t xml:space="preserve">- </w:t>
      </w:r>
      <w:r w:rsidRPr="00B751A2">
        <w:rPr>
          <w:rFonts w:ascii="Arial" w:hAnsi="Arial" w:cs="Arial"/>
          <w:sz w:val="24"/>
          <w:szCs w:val="24"/>
        </w:rPr>
        <w:t>Dispõe sobre autorização para isenção de multa e juros incididos no IPTU/ITU, Taxa de Licença de Localização - TLL e Taxa de Licença para Funcionamento - TLF, de débitos vencidos e não pagos, deste e de exercícios ante</w:t>
      </w:r>
      <w:r>
        <w:rPr>
          <w:rFonts w:ascii="Arial" w:hAnsi="Arial" w:cs="Arial"/>
          <w:sz w:val="24"/>
          <w:szCs w:val="24"/>
        </w:rPr>
        <w:t>riores e dá outras providências, de autoria da Prefeita.</w:t>
      </w:r>
    </w:p>
    <w:p w:rsidR="00742226" w:rsidRDefault="00742226" w:rsidP="00742226">
      <w:pPr>
        <w:spacing w:after="0" w:line="240" w:lineRule="auto"/>
        <w:jc w:val="both"/>
      </w:pPr>
    </w:p>
    <w:p w:rsidR="00261656" w:rsidRDefault="00B751A2" w:rsidP="00261656">
      <w:pPr>
        <w:jc w:val="both"/>
        <w:rPr>
          <w:rFonts w:ascii="Arial" w:hAnsi="Arial" w:cs="Arial"/>
          <w:b/>
          <w:sz w:val="24"/>
          <w:szCs w:val="24"/>
        </w:rPr>
      </w:pPr>
      <w:r>
        <w:rPr>
          <w:rFonts w:ascii="Arial" w:hAnsi="Arial" w:cs="Arial"/>
          <w:b/>
          <w:sz w:val="24"/>
          <w:szCs w:val="24"/>
          <w:u w:val="single"/>
        </w:rPr>
        <w:t>Projeto de Lei nº 71</w:t>
      </w:r>
      <w:r w:rsidR="00261656">
        <w:rPr>
          <w:rFonts w:ascii="Arial" w:hAnsi="Arial" w:cs="Arial"/>
          <w:b/>
          <w:sz w:val="24"/>
          <w:szCs w:val="24"/>
          <w:u w:val="single"/>
        </w:rPr>
        <w:t xml:space="preserve">/2023 </w:t>
      </w:r>
      <w:r w:rsidR="00261656">
        <w:rPr>
          <w:rFonts w:ascii="Arial" w:hAnsi="Arial" w:cs="Arial"/>
          <w:b/>
          <w:sz w:val="24"/>
          <w:szCs w:val="24"/>
        </w:rPr>
        <w:t xml:space="preserve">– </w:t>
      </w:r>
      <w:r w:rsidRPr="00B751A2">
        <w:rPr>
          <w:rFonts w:ascii="Arial" w:hAnsi="Arial" w:cs="Arial"/>
          <w:sz w:val="24"/>
          <w:szCs w:val="24"/>
        </w:rPr>
        <w:t>Autoriza o Poder Executivo Municipal a fazer Concessão de Direito Real de Uso de um imóvel (sobra de quadra, localizado ao lado direito da subestação de energia elétrica), pendente de registro junto ao Cartório de Registro de Imóveis local, para a empresa CONQUISTA VEÍCULO</w:t>
      </w:r>
      <w:r>
        <w:rPr>
          <w:rFonts w:ascii="Arial" w:hAnsi="Arial" w:cs="Arial"/>
          <w:sz w:val="24"/>
          <w:szCs w:val="24"/>
        </w:rPr>
        <w:t>S LTDA e dá outras providências, de autoria da Prefeita.</w:t>
      </w:r>
    </w:p>
    <w:p w:rsidR="00261656" w:rsidRDefault="00B751A2" w:rsidP="00B751A2">
      <w:pPr>
        <w:jc w:val="both"/>
        <w:rPr>
          <w:rFonts w:ascii="Arial" w:hAnsi="Arial" w:cs="Arial"/>
          <w:b/>
          <w:sz w:val="24"/>
          <w:szCs w:val="24"/>
        </w:rPr>
      </w:pPr>
      <w:r>
        <w:rPr>
          <w:rFonts w:ascii="Arial" w:hAnsi="Arial" w:cs="Arial"/>
          <w:b/>
          <w:sz w:val="24"/>
          <w:szCs w:val="24"/>
          <w:u w:val="single"/>
        </w:rPr>
        <w:t>Projeto de Lei nº 72</w:t>
      </w:r>
      <w:r w:rsidR="00261656">
        <w:rPr>
          <w:rFonts w:ascii="Arial" w:hAnsi="Arial" w:cs="Arial"/>
          <w:b/>
          <w:sz w:val="24"/>
          <w:szCs w:val="24"/>
          <w:u w:val="single"/>
        </w:rPr>
        <w:t xml:space="preserve">/2023 </w:t>
      </w:r>
      <w:r w:rsidR="00261656">
        <w:rPr>
          <w:rFonts w:ascii="Arial" w:hAnsi="Arial" w:cs="Arial"/>
          <w:b/>
          <w:sz w:val="24"/>
          <w:szCs w:val="24"/>
        </w:rPr>
        <w:t>–</w:t>
      </w:r>
      <w:r>
        <w:rPr>
          <w:rFonts w:ascii="Arial" w:hAnsi="Arial" w:cs="Arial"/>
          <w:b/>
          <w:sz w:val="24"/>
          <w:szCs w:val="24"/>
        </w:rPr>
        <w:t xml:space="preserve"> </w:t>
      </w:r>
      <w:r w:rsidRPr="00B751A2">
        <w:rPr>
          <w:rFonts w:ascii="Arial" w:hAnsi="Arial" w:cs="Arial"/>
          <w:sz w:val="24"/>
          <w:szCs w:val="24"/>
        </w:rPr>
        <w:t>Autoriza o Poder Executivo Municipal a fazer Concessão de Direito Real de Uso de Área do lote n° 29, Quadra nº 10, do Loteamento "Polo Empresarial Walter Guimarães do Nascimento - "WALTÃO", para a empresa TRANSROCHA LTDA., que busca fixar sede definitiva neste Muni</w:t>
      </w:r>
      <w:r>
        <w:rPr>
          <w:rFonts w:ascii="Arial" w:hAnsi="Arial" w:cs="Arial"/>
          <w:sz w:val="24"/>
          <w:szCs w:val="24"/>
        </w:rPr>
        <w:t>cípio, e dá outras providências, de autoria da Prefeita.</w:t>
      </w:r>
    </w:p>
    <w:p w:rsidR="00261656" w:rsidRDefault="00B751A2" w:rsidP="00B751A2">
      <w:pPr>
        <w:rPr>
          <w:rFonts w:ascii="Arial" w:hAnsi="Arial" w:cs="Arial"/>
          <w:b/>
          <w:sz w:val="24"/>
          <w:szCs w:val="24"/>
        </w:rPr>
      </w:pPr>
      <w:r w:rsidRPr="007E32E3">
        <w:rPr>
          <w:rFonts w:ascii="Arial" w:hAnsi="Arial" w:cs="Arial"/>
          <w:b/>
          <w:sz w:val="24"/>
          <w:szCs w:val="24"/>
          <w:u w:val="single"/>
        </w:rPr>
        <w:t>Indicação nº 91/2023</w:t>
      </w:r>
      <w:r w:rsidRPr="00B751A2">
        <w:rPr>
          <w:rFonts w:ascii="Arial" w:hAnsi="Arial" w:cs="Arial"/>
          <w:b/>
          <w:sz w:val="24"/>
          <w:szCs w:val="24"/>
        </w:rPr>
        <w:t xml:space="preserve"> </w:t>
      </w:r>
      <w:r>
        <w:rPr>
          <w:rFonts w:ascii="Arial" w:hAnsi="Arial" w:cs="Arial"/>
          <w:b/>
          <w:sz w:val="24"/>
          <w:szCs w:val="24"/>
        </w:rPr>
        <w:t>–</w:t>
      </w:r>
      <w:r w:rsidRPr="00B751A2">
        <w:rPr>
          <w:rFonts w:ascii="Arial" w:hAnsi="Arial" w:cs="Arial"/>
          <w:b/>
          <w:sz w:val="24"/>
          <w:szCs w:val="24"/>
        </w:rPr>
        <w:t xml:space="preserve"> </w:t>
      </w:r>
      <w:r w:rsidRPr="00B751A2">
        <w:rPr>
          <w:rFonts w:ascii="Arial" w:hAnsi="Arial" w:cs="Arial"/>
          <w:sz w:val="24"/>
          <w:szCs w:val="24"/>
        </w:rPr>
        <w:t>Indica a construção de um espaço específico pa</w:t>
      </w:r>
      <w:r>
        <w:rPr>
          <w:rFonts w:ascii="Arial" w:hAnsi="Arial" w:cs="Arial"/>
          <w:sz w:val="24"/>
          <w:szCs w:val="24"/>
        </w:rPr>
        <w:t>ra os feirantes com boxes fixos, de autoria do Vereador Zilderlei.</w:t>
      </w:r>
    </w:p>
    <w:p w:rsidR="00B751A2" w:rsidRDefault="00B751A2" w:rsidP="00B751A2">
      <w:pPr>
        <w:rPr>
          <w:rFonts w:ascii="Arial" w:hAnsi="Arial" w:cs="Arial"/>
          <w:b/>
          <w:sz w:val="24"/>
          <w:szCs w:val="24"/>
        </w:rPr>
      </w:pPr>
      <w:r w:rsidRPr="007E32E3">
        <w:rPr>
          <w:rFonts w:ascii="Arial" w:hAnsi="Arial" w:cs="Arial"/>
          <w:b/>
          <w:sz w:val="24"/>
          <w:szCs w:val="24"/>
          <w:u w:val="single"/>
        </w:rPr>
        <w:t>Indicação nº 92</w:t>
      </w:r>
      <w:r w:rsidRPr="007E32E3">
        <w:rPr>
          <w:rFonts w:ascii="Arial" w:hAnsi="Arial" w:cs="Arial"/>
          <w:b/>
          <w:sz w:val="24"/>
          <w:szCs w:val="24"/>
          <w:u w:val="single"/>
        </w:rPr>
        <w:t>/2023</w:t>
      </w:r>
      <w:r w:rsidRPr="00B751A2">
        <w:rPr>
          <w:rFonts w:ascii="Arial" w:hAnsi="Arial" w:cs="Arial"/>
          <w:b/>
          <w:sz w:val="24"/>
          <w:szCs w:val="24"/>
        </w:rPr>
        <w:t xml:space="preserve"> </w:t>
      </w:r>
      <w:r>
        <w:rPr>
          <w:rFonts w:ascii="Arial" w:hAnsi="Arial" w:cs="Arial"/>
          <w:b/>
          <w:sz w:val="24"/>
          <w:szCs w:val="24"/>
        </w:rPr>
        <w:t>–</w:t>
      </w:r>
      <w:r w:rsidRPr="00B751A2">
        <w:rPr>
          <w:rFonts w:ascii="Arial" w:hAnsi="Arial" w:cs="Arial"/>
          <w:b/>
          <w:sz w:val="24"/>
          <w:szCs w:val="24"/>
        </w:rPr>
        <w:t xml:space="preserve"> </w:t>
      </w:r>
      <w:r w:rsidRPr="00B751A2">
        <w:rPr>
          <w:rFonts w:ascii="Arial" w:hAnsi="Arial" w:cs="Arial"/>
          <w:sz w:val="24"/>
          <w:szCs w:val="24"/>
        </w:rPr>
        <w:t>Indica a realização de um concurso de decoração natalina em nossa cidade, a ser firmado em parceria com a ACIC - Associação</w:t>
      </w:r>
      <w:r>
        <w:rPr>
          <w:rFonts w:ascii="Arial" w:hAnsi="Arial" w:cs="Arial"/>
          <w:sz w:val="24"/>
          <w:szCs w:val="24"/>
        </w:rPr>
        <w:t xml:space="preserve"> Comercial e Industrial de Caçu, de autoria do Vereador Zilderlei.</w:t>
      </w:r>
    </w:p>
    <w:p w:rsidR="007E32E3" w:rsidRDefault="00B751A2" w:rsidP="00B751A2">
      <w:pPr>
        <w:rPr>
          <w:rFonts w:ascii="Arial" w:hAnsi="Arial" w:cs="Arial"/>
          <w:sz w:val="24"/>
          <w:szCs w:val="24"/>
        </w:rPr>
      </w:pPr>
      <w:r w:rsidRPr="007E32E3">
        <w:rPr>
          <w:rFonts w:ascii="Arial" w:hAnsi="Arial" w:cs="Arial"/>
          <w:b/>
          <w:sz w:val="24"/>
          <w:szCs w:val="24"/>
          <w:u w:val="single"/>
        </w:rPr>
        <w:t>Indicação nº 93</w:t>
      </w:r>
      <w:r w:rsidRPr="007E32E3">
        <w:rPr>
          <w:rFonts w:ascii="Arial" w:hAnsi="Arial" w:cs="Arial"/>
          <w:b/>
          <w:sz w:val="24"/>
          <w:szCs w:val="24"/>
          <w:u w:val="single"/>
        </w:rPr>
        <w:t>/2023</w:t>
      </w:r>
      <w:r w:rsidRPr="00B751A2">
        <w:rPr>
          <w:rFonts w:ascii="Arial" w:hAnsi="Arial" w:cs="Arial"/>
          <w:b/>
          <w:sz w:val="24"/>
          <w:szCs w:val="24"/>
        </w:rPr>
        <w:t xml:space="preserve"> </w:t>
      </w:r>
      <w:r>
        <w:rPr>
          <w:rFonts w:ascii="Arial" w:hAnsi="Arial" w:cs="Arial"/>
          <w:b/>
          <w:sz w:val="24"/>
          <w:szCs w:val="24"/>
        </w:rPr>
        <w:t>–</w:t>
      </w:r>
      <w:r w:rsidRPr="00B751A2">
        <w:rPr>
          <w:rFonts w:ascii="Arial" w:hAnsi="Arial" w:cs="Arial"/>
          <w:b/>
          <w:sz w:val="24"/>
          <w:szCs w:val="24"/>
        </w:rPr>
        <w:t xml:space="preserve"> </w:t>
      </w:r>
      <w:r w:rsidRPr="00B751A2">
        <w:rPr>
          <w:rFonts w:ascii="Arial" w:hAnsi="Arial" w:cs="Arial"/>
          <w:sz w:val="24"/>
          <w:szCs w:val="24"/>
        </w:rPr>
        <w:t>Indica a extensão da área do Cemitério Munici</w:t>
      </w:r>
      <w:r>
        <w:rPr>
          <w:rFonts w:ascii="Arial" w:hAnsi="Arial" w:cs="Arial"/>
          <w:sz w:val="24"/>
          <w:szCs w:val="24"/>
        </w:rPr>
        <w:t>pal São José de Caçu-GO, de autoria do Vereador Orlando.</w:t>
      </w:r>
    </w:p>
    <w:p w:rsidR="007E32E3" w:rsidRDefault="007E32E3" w:rsidP="00B751A2">
      <w:pPr>
        <w:rPr>
          <w:rFonts w:ascii="Arial" w:hAnsi="Arial" w:cs="Arial"/>
          <w:b/>
          <w:sz w:val="24"/>
          <w:szCs w:val="24"/>
          <w:u w:val="single"/>
        </w:rPr>
      </w:pPr>
      <w:r w:rsidRPr="007E32E3">
        <w:rPr>
          <w:rFonts w:ascii="Arial" w:hAnsi="Arial" w:cs="Arial"/>
          <w:b/>
          <w:sz w:val="24"/>
          <w:szCs w:val="24"/>
          <w:u w:val="single"/>
        </w:rPr>
        <w:t>ORDEM DO DIA:</w:t>
      </w:r>
    </w:p>
    <w:p w:rsidR="007E32E3" w:rsidRDefault="007E32E3" w:rsidP="007E32E3">
      <w:pPr>
        <w:jc w:val="both"/>
        <w:rPr>
          <w:rFonts w:ascii="Arial" w:hAnsi="Arial" w:cs="Arial"/>
          <w:b/>
          <w:sz w:val="24"/>
          <w:szCs w:val="24"/>
          <w:u w:val="single"/>
        </w:rPr>
      </w:pPr>
      <w:r>
        <w:rPr>
          <w:rFonts w:ascii="Arial" w:hAnsi="Arial" w:cs="Arial"/>
          <w:b/>
          <w:sz w:val="24"/>
          <w:szCs w:val="24"/>
          <w:u w:val="single"/>
        </w:rPr>
        <w:t xml:space="preserve">Projeto de Lei nº 63/2023 </w:t>
      </w:r>
      <w:r w:rsidRPr="007E32E3">
        <w:rPr>
          <w:rFonts w:ascii="Arial" w:hAnsi="Arial" w:cs="Arial"/>
          <w:b/>
          <w:sz w:val="24"/>
          <w:szCs w:val="24"/>
        </w:rPr>
        <w:t xml:space="preserve">– </w:t>
      </w:r>
      <w:r w:rsidRPr="007E32E3">
        <w:rPr>
          <w:rFonts w:ascii="Arial" w:hAnsi="Arial" w:cs="Arial"/>
          <w:sz w:val="24"/>
          <w:szCs w:val="24"/>
        </w:rPr>
        <w:t>Autoriza o Poder Executivo Municipal a realizar contribuição financeira à "ONG SOS 4 PATAS" desta Cidade, e dá outras providências.</w:t>
      </w:r>
    </w:p>
    <w:p w:rsidR="007E32E3" w:rsidRPr="007E32E3" w:rsidRDefault="007E32E3" w:rsidP="007E32E3">
      <w:pPr>
        <w:jc w:val="both"/>
        <w:rPr>
          <w:rFonts w:ascii="Arial" w:hAnsi="Arial" w:cs="Arial"/>
          <w:b/>
          <w:sz w:val="24"/>
          <w:szCs w:val="24"/>
          <w:u w:val="single"/>
        </w:rPr>
      </w:pPr>
      <w:r>
        <w:rPr>
          <w:rFonts w:ascii="Arial" w:hAnsi="Arial" w:cs="Arial"/>
          <w:b/>
          <w:sz w:val="24"/>
          <w:szCs w:val="24"/>
          <w:u w:val="single"/>
        </w:rPr>
        <w:t>Projeto de Lei nº 6</w:t>
      </w:r>
      <w:r>
        <w:rPr>
          <w:rFonts w:ascii="Arial" w:hAnsi="Arial" w:cs="Arial"/>
          <w:b/>
          <w:sz w:val="24"/>
          <w:szCs w:val="24"/>
          <w:u w:val="single"/>
        </w:rPr>
        <w:t>4</w:t>
      </w:r>
      <w:r>
        <w:rPr>
          <w:rFonts w:ascii="Arial" w:hAnsi="Arial" w:cs="Arial"/>
          <w:b/>
          <w:sz w:val="24"/>
          <w:szCs w:val="24"/>
          <w:u w:val="single"/>
        </w:rPr>
        <w:t xml:space="preserve">/2023 </w:t>
      </w:r>
      <w:r w:rsidRPr="007E32E3">
        <w:rPr>
          <w:rFonts w:ascii="Arial" w:hAnsi="Arial" w:cs="Arial"/>
          <w:b/>
          <w:sz w:val="24"/>
          <w:szCs w:val="24"/>
        </w:rPr>
        <w:t>-</w:t>
      </w:r>
      <w:r w:rsidRPr="007E32E3">
        <w:rPr>
          <w:rFonts w:ascii="Arial" w:hAnsi="Arial" w:cs="Arial"/>
          <w:b/>
          <w:sz w:val="24"/>
          <w:szCs w:val="24"/>
        </w:rPr>
        <w:t xml:space="preserve"> </w:t>
      </w:r>
      <w:r w:rsidRPr="007E32E3">
        <w:rPr>
          <w:rFonts w:ascii="Arial" w:hAnsi="Arial" w:cs="Arial"/>
          <w:sz w:val="24"/>
          <w:szCs w:val="24"/>
        </w:rPr>
        <w:t xml:space="preserve">Autoriza o Poder Executivo Municipal a realizar contribuição financeira ao Centro Espírita "Joana </w:t>
      </w:r>
      <w:proofErr w:type="spellStart"/>
      <w:r w:rsidRPr="007E32E3">
        <w:rPr>
          <w:rFonts w:ascii="Arial" w:hAnsi="Arial" w:cs="Arial"/>
          <w:sz w:val="24"/>
          <w:szCs w:val="24"/>
        </w:rPr>
        <w:t>D'arc</w:t>
      </w:r>
      <w:proofErr w:type="spellEnd"/>
      <w:r w:rsidRPr="007E32E3">
        <w:rPr>
          <w:rFonts w:ascii="Arial" w:hAnsi="Arial" w:cs="Arial"/>
          <w:sz w:val="24"/>
          <w:szCs w:val="24"/>
        </w:rPr>
        <w:t>" e dá outras providências.</w:t>
      </w:r>
    </w:p>
    <w:p w:rsidR="007E32E3" w:rsidRPr="007E32E3" w:rsidRDefault="007E32E3" w:rsidP="007E32E3">
      <w:pPr>
        <w:jc w:val="both"/>
        <w:rPr>
          <w:rFonts w:ascii="Arial" w:hAnsi="Arial" w:cs="Arial"/>
          <w:b/>
          <w:sz w:val="24"/>
          <w:szCs w:val="24"/>
        </w:rPr>
      </w:pPr>
      <w:r>
        <w:rPr>
          <w:rFonts w:ascii="Arial" w:hAnsi="Arial" w:cs="Arial"/>
          <w:b/>
          <w:sz w:val="24"/>
          <w:szCs w:val="24"/>
          <w:u w:val="single"/>
        </w:rPr>
        <w:t>Projeto de Lei nº 65</w:t>
      </w:r>
      <w:r>
        <w:rPr>
          <w:rFonts w:ascii="Arial" w:hAnsi="Arial" w:cs="Arial"/>
          <w:b/>
          <w:sz w:val="24"/>
          <w:szCs w:val="24"/>
          <w:u w:val="single"/>
        </w:rPr>
        <w:t xml:space="preserve">/2023 </w:t>
      </w:r>
      <w:r w:rsidRPr="007E32E3">
        <w:rPr>
          <w:rFonts w:ascii="Arial" w:hAnsi="Arial" w:cs="Arial"/>
          <w:b/>
          <w:sz w:val="24"/>
          <w:szCs w:val="24"/>
        </w:rPr>
        <w:t>-</w:t>
      </w:r>
      <w:r w:rsidRPr="007E32E3">
        <w:rPr>
          <w:rFonts w:ascii="Arial" w:hAnsi="Arial" w:cs="Arial"/>
          <w:b/>
          <w:sz w:val="24"/>
          <w:szCs w:val="24"/>
        </w:rPr>
        <w:t xml:space="preserve"> </w:t>
      </w:r>
      <w:r w:rsidRPr="007E32E3">
        <w:rPr>
          <w:rFonts w:ascii="Arial" w:hAnsi="Arial" w:cs="Arial"/>
          <w:sz w:val="24"/>
          <w:szCs w:val="24"/>
        </w:rPr>
        <w:t>Autoriza o Poder Executivo Municipal, a fazer doação de 44 (quarenta e quatro) telhas galvanizadas usadas, disponibilizadas pela Câmara Municipal à Associação dos Produtores Rurais da Região da Guariroba - ASPRUGUAR e dá outras providências.</w:t>
      </w:r>
    </w:p>
    <w:p w:rsidR="00B751A2" w:rsidRPr="00B751A2" w:rsidRDefault="007E32E3" w:rsidP="00742226">
      <w:pPr>
        <w:jc w:val="both"/>
        <w:rPr>
          <w:b/>
        </w:rPr>
      </w:pPr>
      <w:r>
        <w:rPr>
          <w:rFonts w:ascii="Arial" w:hAnsi="Arial" w:cs="Arial"/>
          <w:b/>
          <w:sz w:val="24"/>
          <w:szCs w:val="24"/>
          <w:u w:val="single"/>
        </w:rPr>
        <w:t>Projeto de Lei nº 66</w:t>
      </w:r>
      <w:r>
        <w:rPr>
          <w:rFonts w:ascii="Arial" w:hAnsi="Arial" w:cs="Arial"/>
          <w:b/>
          <w:sz w:val="24"/>
          <w:szCs w:val="24"/>
          <w:u w:val="single"/>
        </w:rPr>
        <w:t xml:space="preserve">/2023 </w:t>
      </w:r>
      <w:r w:rsidRPr="007E32E3">
        <w:rPr>
          <w:rFonts w:ascii="Arial" w:hAnsi="Arial" w:cs="Arial"/>
          <w:b/>
          <w:sz w:val="24"/>
          <w:szCs w:val="24"/>
        </w:rPr>
        <w:t>-</w:t>
      </w:r>
      <w:r w:rsidRPr="007E32E3">
        <w:rPr>
          <w:rFonts w:ascii="Arial" w:hAnsi="Arial" w:cs="Arial"/>
          <w:b/>
          <w:sz w:val="24"/>
          <w:szCs w:val="24"/>
        </w:rPr>
        <w:t xml:space="preserve"> </w:t>
      </w:r>
      <w:r w:rsidRPr="007E32E3">
        <w:rPr>
          <w:rFonts w:ascii="Arial" w:hAnsi="Arial" w:cs="Arial"/>
          <w:sz w:val="24"/>
          <w:szCs w:val="24"/>
        </w:rPr>
        <w:t>Autoriza o Poder Executivo Municipal, a fazer doação de Trator Agrícola à Associação dos Produtores Rurais do Ribeirão do Caçu - ASPROCAÇU e dá outras providências.</w:t>
      </w:r>
    </w:p>
    <w:p w:rsidR="00B751A2" w:rsidRPr="00B751A2" w:rsidRDefault="00B751A2" w:rsidP="00261656">
      <w:pPr>
        <w:rPr>
          <w:b/>
        </w:rPr>
      </w:pPr>
    </w:p>
    <w:sectPr w:rsidR="00B751A2" w:rsidRPr="00B751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23"/>
    <w:rsid w:val="00005615"/>
    <w:rsid w:val="00020B97"/>
    <w:rsid w:val="000B2EDF"/>
    <w:rsid w:val="00152682"/>
    <w:rsid w:val="001A5C4F"/>
    <w:rsid w:val="001B57CB"/>
    <w:rsid w:val="002529A0"/>
    <w:rsid w:val="00261656"/>
    <w:rsid w:val="00266FE6"/>
    <w:rsid w:val="002E656C"/>
    <w:rsid w:val="00334004"/>
    <w:rsid w:val="00364719"/>
    <w:rsid w:val="003D6B40"/>
    <w:rsid w:val="00406B00"/>
    <w:rsid w:val="00463A58"/>
    <w:rsid w:val="0046689F"/>
    <w:rsid w:val="004770E4"/>
    <w:rsid w:val="004C0923"/>
    <w:rsid w:val="0055682D"/>
    <w:rsid w:val="005712DE"/>
    <w:rsid w:val="005D032F"/>
    <w:rsid w:val="005E0C66"/>
    <w:rsid w:val="0066591E"/>
    <w:rsid w:val="00742226"/>
    <w:rsid w:val="00791069"/>
    <w:rsid w:val="007A7262"/>
    <w:rsid w:val="007D7E26"/>
    <w:rsid w:val="007E32E3"/>
    <w:rsid w:val="008706F7"/>
    <w:rsid w:val="009040E2"/>
    <w:rsid w:val="0098316D"/>
    <w:rsid w:val="009D5F29"/>
    <w:rsid w:val="00AD187C"/>
    <w:rsid w:val="00B2409C"/>
    <w:rsid w:val="00B7084B"/>
    <w:rsid w:val="00B751A2"/>
    <w:rsid w:val="00CE74F6"/>
    <w:rsid w:val="00D65821"/>
    <w:rsid w:val="00DC70CD"/>
    <w:rsid w:val="00EC4E75"/>
    <w:rsid w:val="00F2001E"/>
    <w:rsid w:val="00FB5E7F"/>
    <w:rsid w:val="00FC702B"/>
    <w:rsid w:val="00FF19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1F95"/>
  <w15:chartTrackingRefBased/>
  <w15:docId w15:val="{99394601-4A61-4132-BFFE-967343D2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923"/>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F19F4"/>
    <w:rPr>
      <w:color w:val="0563C1" w:themeColor="hyperlink"/>
      <w:u w:val="single"/>
    </w:rPr>
  </w:style>
  <w:style w:type="paragraph" w:styleId="Textodebalo">
    <w:name w:val="Balloon Text"/>
    <w:basedOn w:val="Normal"/>
    <w:link w:val="TextodebaloChar"/>
    <w:uiPriority w:val="99"/>
    <w:semiHidden/>
    <w:unhideWhenUsed/>
    <w:rsid w:val="00020B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20B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1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4</cp:revision>
  <cp:lastPrinted>2023-03-14T19:30:00Z</cp:lastPrinted>
  <dcterms:created xsi:type="dcterms:W3CDTF">2023-11-07T12:07:00Z</dcterms:created>
  <dcterms:modified xsi:type="dcterms:W3CDTF">2023-11-07T12:07:00Z</dcterms:modified>
</cp:coreProperties>
</file>